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7A" w:rsidRDefault="00D17E7A" w:rsidP="00D17E7A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D17E7A" w:rsidRDefault="00D17E7A" w:rsidP="00D17E7A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:rsidR="00D17E7A" w:rsidRPr="002B670C" w:rsidRDefault="00D17E7A" w:rsidP="00D17E7A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2B670C">
        <w:rPr>
          <w:b/>
          <w:sz w:val="24"/>
          <w:szCs w:val="24"/>
        </w:rPr>
        <w:t xml:space="preserve">Protikorupčná </w:t>
      </w:r>
      <w:r>
        <w:rPr>
          <w:b/>
          <w:sz w:val="24"/>
          <w:szCs w:val="24"/>
        </w:rPr>
        <w:t>klauzula</w:t>
      </w:r>
    </w:p>
    <w:p w:rsidR="00D17E7A" w:rsidRDefault="00D17E7A" w:rsidP="00D17E7A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:rsidR="00D17E7A" w:rsidRDefault="00D17E7A" w:rsidP="00D17E7A">
      <w:pPr>
        <w:numPr>
          <w:ilvl w:val="0"/>
          <w:numId w:val="1"/>
        </w:numPr>
        <w:spacing w:line="266" w:lineRule="auto"/>
        <w:ind w:left="426" w:hanging="426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Pri plnení Zmluvy  sa Predávajúci </w:t>
      </w:r>
      <w:r w:rsidR="005D43FC">
        <w:rPr>
          <w:rFonts w:eastAsia="Arial"/>
          <w:color w:val="222222"/>
          <w:sz w:val="22"/>
          <w:szCs w:val="22"/>
        </w:rPr>
        <w:t xml:space="preserve">– Zhotoviteľ (ďalej len „Predávajúci“) </w:t>
      </w:r>
      <w:r>
        <w:rPr>
          <w:rFonts w:eastAsia="Arial"/>
          <w:color w:val="222222"/>
          <w:sz w:val="22"/>
          <w:szCs w:val="22"/>
        </w:rPr>
        <w:t>zaväzuje dodržiavať platné a účinné právne predpisy zakazujúce podplácanie verejných činiteľov a súkromných osôb, ovplyvňovanie verejných činiteľov za účelom dosiahnutia výhod, pranie špinavých peňazí, a to najmä, ale nie výlučne pri obstarávaní podľa predpisov vzťahujúcich sa na verejné obstarávanie a týchto predpisov:</w:t>
      </w: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64" w:lineRule="auto"/>
        <w:ind w:left="720" w:hanging="294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zákon č. 300/2005 Z. z. Trestný zákon v platnom znení</w:t>
      </w:r>
    </w:p>
    <w:p w:rsidR="00D17E7A" w:rsidRDefault="00D17E7A" w:rsidP="00D17E7A">
      <w:pPr>
        <w:tabs>
          <w:tab w:val="left" w:pos="720"/>
        </w:tabs>
        <w:spacing w:line="14" w:lineRule="exact"/>
        <w:ind w:hanging="578"/>
        <w:rPr>
          <w:rFonts w:eastAsia="Arial"/>
          <w:color w:val="222222"/>
          <w:sz w:val="22"/>
          <w:szCs w:val="22"/>
        </w:rPr>
      </w:pP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294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zákon č. 301/2005 Z. z. Trestný poriadok v platnom znení</w:t>
      </w:r>
    </w:p>
    <w:p w:rsidR="00D17E7A" w:rsidRDefault="00D17E7A" w:rsidP="00D17E7A">
      <w:pPr>
        <w:tabs>
          <w:tab w:val="left" w:pos="720"/>
        </w:tabs>
        <w:spacing w:line="37" w:lineRule="exact"/>
        <w:ind w:hanging="578"/>
        <w:rPr>
          <w:rFonts w:eastAsia="Arial"/>
          <w:color w:val="222222"/>
          <w:sz w:val="22"/>
          <w:szCs w:val="22"/>
        </w:rPr>
      </w:pP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294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zákon č. 91/2016 Z. z. o trestnej zodpovednosti právnických osôb v platnom znení</w:t>
      </w: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32" w:lineRule="auto"/>
        <w:ind w:left="709" w:hanging="283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zákon Spojených štátov Amerických o zahraničných korupčných praktikách z r. 1977 (</w:t>
      </w:r>
      <w:proofErr w:type="spellStart"/>
      <w:r>
        <w:rPr>
          <w:rFonts w:eastAsia="Arial"/>
          <w:color w:val="222222"/>
          <w:sz w:val="22"/>
          <w:szCs w:val="22"/>
        </w:rPr>
        <w:t>Foreign</w:t>
      </w:r>
      <w:proofErr w:type="spellEnd"/>
      <w:r>
        <w:rPr>
          <w:rFonts w:eastAsia="Arial"/>
          <w:color w:val="222222"/>
          <w:sz w:val="22"/>
          <w:szCs w:val="22"/>
        </w:rPr>
        <w:t xml:space="preserve"> </w:t>
      </w:r>
      <w:proofErr w:type="spellStart"/>
      <w:r>
        <w:rPr>
          <w:rFonts w:eastAsia="Arial"/>
          <w:color w:val="222222"/>
          <w:sz w:val="22"/>
          <w:szCs w:val="22"/>
        </w:rPr>
        <w:t>Corrupt</w:t>
      </w:r>
      <w:proofErr w:type="spellEnd"/>
      <w:r>
        <w:rPr>
          <w:rFonts w:eastAsia="Arial"/>
          <w:color w:val="222222"/>
          <w:sz w:val="22"/>
          <w:szCs w:val="22"/>
        </w:rPr>
        <w:t xml:space="preserve"> </w:t>
      </w:r>
      <w:proofErr w:type="spellStart"/>
      <w:r>
        <w:rPr>
          <w:rFonts w:eastAsia="Arial"/>
          <w:color w:val="222222"/>
          <w:sz w:val="22"/>
          <w:szCs w:val="22"/>
        </w:rPr>
        <w:t>Practices</w:t>
      </w:r>
      <w:proofErr w:type="spellEnd"/>
      <w:r>
        <w:rPr>
          <w:rFonts w:eastAsia="Arial"/>
          <w:color w:val="222222"/>
          <w:sz w:val="22"/>
          <w:szCs w:val="22"/>
        </w:rPr>
        <w:t xml:space="preserve"> </w:t>
      </w:r>
      <w:proofErr w:type="spellStart"/>
      <w:r>
        <w:rPr>
          <w:rFonts w:eastAsia="Arial"/>
          <w:color w:val="222222"/>
          <w:sz w:val="22"/>
          <w:szCs w:val="22"/>
        </w:rPr>
        <w:t>Act</w:t>
      </w:r>
      <w:proofErr w:type="spellEnd"/>
      <w:r>
        <w:rPr>
          <w:rFonts w:eastAsia="Arial"/>
          <w:color w:val="222222"/>
          <w:sz w:val="22"/>
          <w:szCs w:val="22"/>
        </w:rPr>
        <w:t xml:space="preserve"> of </w:t>
      </w:r>
      <w:proofErr w:type="spellStart"/>
      <w:r>
        <w:rPr>
          <w:rFonts w:eastAsia="Arial"/>
          <w:color w:val="222222"/>
          <w:sz w:val="22"/>
          <w:szCs w:val="22"/>
        </w:rPr>
        <w:t>the</w:t>
      </w:r>
      <w:proofErr w:type="spellEnd"/>
      <w:r>
        <w:rPr>
          <w:rFonts w:eastAsia="Arial"/>
          <w:color w:val="222222"/>
          <w:sz w:val="22"/>
          <w:szCs w:val="22"/>
        </w:rPr>
        <w:t xml:space="preserve"> United </w:t>
      </w:r>
      <w:proofErr w:type="spellStart"/>
      <w:r>
        <w:rPr>
          <w:rFonts w:eastAsia="Arial"/>
          <w:color w:val="222222"/>
          <w:sz w:val="22"/>
          <w:szCs w:val="22"/>
        </w:rPr>
        <w:t>States</w:t>
      </w:r>
      <w:proofErr w:type="spellEnd"/>
      <w:r>
        <w:rPr>
          <w:rFonts w:eastAsia="Arial"/>
          <w:color w:val="222222"/>
          <w:sz w:val="22"/>
          <w:szCs w:val="22"/>
        </w:rPr>
        <w:t>)</w:t>
      </w:r>
    </w:p>
    <w:p w:rsidR="00D17E7A" w:rsidRDefault="00D17E7A" w:rsidP="00D17E7A">
      <w:pPr>
        <w:tabs>
          <w:tab w:val="left" w:pos="720"/>
        </w:tabs>
        <w:spacing w:line="37" w:lineRule="exact"/>
        <w:ind w:left="709" w:hanging="578"/>
        <w:rPr>
          <w:rFonts w:eastAsia="Arial"/>
          <w:color w:val="222222"/>
          <w:sz w:val="22"/>
          <w:szCs w:val="22"/>
        </w:rPr>
      </w:pP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32" w:lineRule="auto"/>
        <w:ind w:left="709" w:hanging="283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zákon Veľkej Británie o podplácaní z r. 2010 (UK </w:t>
      </w:r>
      <w:proofErr w:type="spellStart"/>
      <w:r>
        <w:rPr>
          <w:rFonts w:eastAsia="Arial"/>
          <w:color w:val="222222"/>
          <w:sz w:val="22"/>
          <w:szCs w:val="22"/>
        </w:rPr>
        <w:t>Bribery</w:t>
      </w:r>
      <w:proofErr w:type="spellEnd"/>
      <w:r>
        <w:rPr>
          <w:rFonts w:eastAsia="Arial"/>
          <w:color w:val="222222"/>
          <w:sz w:val="22"/>
          <w:szCs w:val="22"/>
        </w:rPr>
        <w:t xml:space="preserve"> </w:t>
      </w:r>
      <w:proofErr w:type="spellStart"/>
      <w:r>
        <w:rPr>
          <w:rFonts w:eastAsia="Arial"/>
          <w:color w:val="222222"/>
          <w:sz w:val="22"/>
          <w:szCs w:val="22"/>
        </w:rPr>
        <w:t>Act</w:t>
      </w:r>
      <w:proofErr w:type="spellEnd"/>
      <w:r>
        <w:rPr>
          <w:rFonts w:eastAsia="Arial"/>
          <w:color w:val="222222"/>
          <w:sz w:val="22"/>
          <w:szCs w:val="22"/>
        </w:rPr>
        <w:t>)</w:t>
      </w:r>
    </w:p>
    <w:p w:rsidR="00D17E7A" w:rsidRDefault="00D17E7A" w:rsidP="00D17E7A">
      <w:pPr>
        <w:tabs>
          <w:tab w:val="left" w:pos="720"/>
        </w:tabs>
        <w:spacing w:line="45" w:lineRule="exact"/>
        <w:ind w:left="709" w:hanging="578"/>
        <w:rPr>
          <w:rFonts w:eastAsia="Arial"/>
          <w:color w:val="222222"/>
          <w:sz w:val="22"/>
          <w:szCs w:val="22"/>
        </w:rPr>
      </w:pPr>
    </w:p>
    <w:p w:rsidR="00D17E7A" w:rsidRDefault="00D17E7A" w:rsidP="00D17E7A">
      <w:pPr>
        <w:numPr>
          <w:ilvl w:val="1"/>
          <w:numId w:val="2"/>
        </w:numPr>
        <w:tabs>
          <w:tab w:val="left" w:pos="720"/>
        </w:tabs>
        <w:spacing w:line="264" w:lineRule="auto"/>
        <w:ind w:left="709" w:hanging="283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dohovor OECD o boji proti podplácaniu zahraničných verejných činiteľov v medzinárodných obchodných transakciách.  </w:t>
      </w:r>
    </w:p>
    <w:p w:rsidR="00D17E7A" w:rsidRDefault="00D17E7A" w:rsidP="00D17E7A">
      <w:pPr>
        <w:tabs>
          <w:tab w:val="left" w:pos="472"/>
        </w:tabs>
        <w:spacing w:line="264" w:lineRule="auto"/>
        <w:ind w:left="426" w:hanging="426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ab/>
        <w:t xml:space="preserve">Predpisy pod bodmi d) – f) </w:t>
      </w:r>
      <w:r w:rsidR="005D43FC">
        <w:rPr>
          <w:rFonts w:eastAsia="Arial"/>
          <w:color w:val="222222"/>
          <w:sz w:val="22"/>
          <w:szCs w:val="22"/>
        </w:rPr>
        <w:t xml:space="preserve">sú k dispozícii na webovej stránke Kupujúceho – Objednávateľa (ďalej len „Kupujúci“)  </w:t>
      </w:r>
      <w:hyperlink r:id="rId5" w:history="1">
        <w:r w:rsidR="005D43FC" w:rsidRPr="00163152">
          <w:rPr>
            <w:rStyle w:val="Hyperlink"/>
            <w:rFonts w:eastAsia="Arial"/>
            <w:sz w:val="22"/>
            <w:szCs w:val="22"/>
          </w:rPr>
          <w:t>www.stvps.sk</w:t>
        </w:r>
      </w:hyperlink>
      <w:r w:rsidR="005D43FC">
        <w:rPr>
          <w:rFonts w:eastAsia="Arial"/>
          <w:color w:val="222222"/>
          <w:sz w:val="22"/>
          <w:szCs w:val="22"/>
        </w:rPr>
        <w:t>. Predávajúci</w:t>
      </w:r>
      <w:r>
        <w:rPr>
          <w:rFonts w:eastAsia="Arial"/>
          <w:color w:val="222222"/>
          <w:sz w:val="22"/>
          <w:szCs w:val="22"/>
        </w:rPr>
        <w:t xml:space="preserve"> sa zaväzuje pri plnení tejto Zmluvy zaviesť a zachovávať všetky nevyhnutné a vhodné postupy a opatrenia spôsobilé zabrániť korupčnému konaniu. </w:t>
      </w:r>
    </w:p>
    <w:p w:rsidR="00D17E7A" w:rsidRDefault="005D43FC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Predávajúci</w:t>
      </w:r>
      <w:r w:rsidR="00D17E7A">
        <w:rPr>
          <w:sz w:val="22"/>
          <w:szCs w:val="22"/>
        </w:rPr>
        <w:t xml:space="preserve"> prehlasuje, že podľa jeho vedomostí, žiaden zo zástupcov, riaditeľov, zamestnancov, alebo iných osôb konajúcich v mene </w:t>
      </w:r>
      <w:r>
        <w:rPr>
          <w:sz w:val="22"/>
          <w:szCs w:val="22"/>
        </w:rPr>
        <w:t>Predávajúceho</w:t>
      </w:r>
      <w:r w:rsidR="00D17E7A">
        <w:rPr>
          <w:sz w:val="22"/>
          <w:szCs w:val="22"/>
        </w:rPr>
        <w:t xml:space="preserve"> pri poskytovaní plnenia pre </w:t>
      </w:r>
      <w:r>
        <w:rPr>
          <w:sz w:val="22"/>
          <w:szCs w:val="22"/>
        </w:rPr>
        <w:t>Kupujúceho</w:t>
      </w:r>
      <w:r w:rsidR="00D17E7A">
        <w:rPr>
          <w:sz w:val="22"/>
          <w:szCs w:val="22"/>
        </w:rPr>
        <w:t xml:space="preserve"> v súlade s touto Zmluvou neponúka a nebude priamo alebo nepriamo ponúkať, dávať, poskytovať, súhlasiť s poskytnutím a prijatím peňazí, alebo akejkoľvek inej oceniteľnej hodnoty a neposkytne výhodu alebo dar nijakej právnickej alebo fyzickej osobe, štátnemu úradníkovi alebo zamestnancovi, politickej strane, kandidátovi na politickú nomináciu, osobe, ktorá pôsobí v zákonodarnom, správnom alebo súdnom orgáne akéhokoľvek druhu a akejkoľvek krajiny, štátneho podniku, medzinárodnej verejnej organizácie, za účelom korupčne ovplyvňovať túto osobu vo svojej funkcii s využitím odmeňovania, alebo ovplyvňovania k nekorektnému výkonu príslušnej funkcie alebo činnosti vykonávanej akoukoľvek osobou, alebo za účelom zaobstarať alebo udržať akékoľvek obchodné príležitosti pre </w:t>
      </w:r>
      <w:r>
        <w:rPr>
          <w:sz w:val="22"/>
          <w:szCs w:val="22"/>
        </w:rPr>
        <w:t>Kupujúceho</w:t>
      </w:r>
      <w:r w:rsidR="00D17E7A">
        <w:rPr>
          <w:sz w:val="22"/>
          <w:szCs w:val="22"/>
        </w:rPr>
        <w:t xml:space="preserve">, alebo získať výhodu pri výkone podnikateľskej činnosti </w:t>
      </w:r>
      <w:r>
        <w:rPr>
          <w:sz w:val="22"/>
          <w:szCs w:val="22"/>
        </w:rPr>
        <w:t>Kupujúceho</w:t>
      </w:r>
      <w:r w:rsidR="00D17E7A">
        <w:rPr>
          <w:sz w:val="22"/>
          <w:szCs w:val="22"/>
        </w:rPr>
        <w:t>.</w:t>
      </w:r>
    </w:p>
    <w:p w:rsidR="00D17E7A" w:rsidRDefault="005D43FC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Predávajúci</w:t>
      </w:r>
      <w:r w:rsidR="00D17E7A">
        <w:rPr>
          <w:sz w:val="22"/>
          <w:szCs w:val="22"/>
        </w:rPr>
        <w:t xml:space="preserve"> </w:t>
      </w:r>
      <w:r w:rsidR="00D17E7A">
        <w:rPr>
          <w:rFonts w:eastAsia="Arial"/>
          <w:color w:val="222222"/>
          <w:sz w:val="22"/>
          <w:szCs w:val="22"/>
        </w:rPr>
        <w:t xml:space="preserve">sa zaväzuje zabezpečiť, že </w:t>
      </w:r>
      <w:r>
        <w:rPr>
          <w:rFonts w:eastAsia="Arial"/>
          <w:color w:val="222222"/>
          <w:sz w:val="22"/>
          <w:szCs w:val="22"/>
        </w:rPr>
        <w:t>Predávajúci</w:t>
      </w:r>
      <w:r w:rsidR="00D17E7A">
        <w:rPr>
          <w:rFonts w:eastAsia="Arial"/>
          <w:color w:val="222222"/>
          <w:sz w:val="22"/>
          <w:szCs w:val="22"/>
        </w:rPr>
        <w:t xml:space="preserve"> ani žiadny z jeho zástupcov, riaditeľov, zamestnancov, subdodávateľov a žiadna osoba, ktorá pre </w:t>
      </w:r>
      <w:r>
        <w:rPr>
          <w:rFonts w:eastAsia="Arial"/>
          <w:color w:val="222222"/>
          <w:sz w:val="22"/>
          <w:szCs w:val="22"/>
        </w:rPr>
        <w:t>Predávajúceho</w:t>
      </w:r>
      <w:r w:rsidR="00D17E7A">
        <w:rPr>
          <w:rFonts w:eastAsia="Arial"/>
          <w:color w:val="222222"/>
          <w:sz w:val="22"/>
          <w:szCs w:val="22"/>
        </w:rPr>
        <w:t xml:space="preserve">, alebo v mene </w:t>
      </w:r>
      <w:r>
        <w:rPr>
          <w:rFonts w:eastAsia="Arial"/>
          <w:color w:val="222222"/>
          <w:sz w:val="22"/>
          <w:szCs w:val="22"/>
        </w:rPr>
        <w:t>Predávajúceho</w:t>
      </w:r>
      <w:r w:rsidR="00D17E7A">
        <w:rPr>
          <w:rFonts w:eastAsia="Arial"/>
          <w:color w:val="222222"/>
          <w:sz w:val="22"/>
          <w:szCs w:val="22"/>
        </w:rPr>
        <w:t xml:space="preserve"> pre </w:t>
      </w:r>
      <w:r>
        <w:rPr>
          <w:rFonts w:eastAsia="Arial"/>
          <w:color w:val="222222"/>
          <w:sz w:val="22"/>
          <w:szCs w:val="22"/>
        </w:rPr>
        <w:t>Kupujúceho</w:t>
      </w:r>
      <w:r w:rsidR="00D17E7A">
        <w:rPr>
          <w:rFonts w:eastAsia="Arial"/>
          <w:color w:val="222222"/>
          <w:sz w:val="22"/>
          <w:szCs w:val="22"/>
        </w:rPr>
        <w:t xml:space="preserve"> poskytuje plnenie nebola a nie je evidovaná žiadnym štátnym orgánom ako vylúčená, s pozastavenou činnosťou, navrhnutá na vylúčenie alebo pozastavenie činnosti prípadne inak nežiaduca v rámci účasti na verejnom obstarávaní a/alebo v rámci účasti na ponukách zo strany Svetovej banky prípadne inej medzinárodnej rozvojovej banky.</w:t>
      </w:r>
    </w:p>
    <w:p w:rsidR="00D17E7A" w:rsidRDefault="005D43FC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Predávajúci</w:t>
      </w:r>
      <w:r w:rsidR="00D17E7A">
        <w:rPr>
          <w:sz w:val="22"/>
          <w:szCs w:val="22"/>
        </w:rPr>
        <w:t xml:space="preserve"> </w:t>
      </w:r>
      <w:r w:rsidR="00D17E7A">
        <w:rPr>
          <w:rFonts w:eastAsia="Arial"/>
          <w:color w:val="222222"/>
          <w:sz w:val="22"/>
          <w:szCs w:val="22"/>
        </w:rPr>
        <w:t xml:space="preserve">sa zaväzuje po primeranú dobu, ktorou sa rozumie 5 rokov po ukončení tejto Zmluvy zachovať súvisiacu dokumentáciu v súlade s podmienkami tohto článku Zmluvy. </w:t>
      </w:r>
    </w:p>
    <w:p w:rsidR="00D17E7A" w:rsidRDefault="005D43FC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Predávajúci</w:t>
      </w:r>
      <w:r w:rsidR="00D17E7A">
        <w:rPr>
          <w:rFonts w:eastAsia="Arial"/>
          <w:color w:val="222222"/>
          <w:sz w:val="22"/>
          <w:szCs w:val="22"/>
        </w:rPr>
        <w:t xml:space="preserve"> sa zaväzuje, že oznámi </w:t>
      </w:r>
      <w:r>
        <w:rPr>
          <w:rFonts w:eastAsia="Arial"/>
          <w:color w:val="222222"/>
          <w:sz w:val="22"/>
          <w:szCs w:val="22"/>
        </w:rPr>
        <w:t>Kupujúcemu</w:t>
      </w:r>
      <w:r w:rsidR="00D17E7A">
        <w:rPr>
          <w:rFonts w:eastAsia="Arial"/>
          <w:color w:val="222222"/>
          <w:sz w:val="22"/>
          <w:szCs w:val="22"/>
        </w:rPr>
        <w:t xml:space="preserve"> akékoľvek porušenie ustanovení tohto článku Zmluvy a to bez zbytočného odkladu odo dňa kedy sa o porušení dozvedel.</w:t>
      </w:r>
    </w:p>
    <w:p w:rsidR="00D17E7A" w:rsidRDefault="00D17E7A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prípade, ak </w:t>
      </w:r>
      <w:r w:rsidR="005D43FC">
        <w:rPr>
          <w:sz w:val="22"/>
          <w:szCs w:val="22"/>
        </w:rPr>
        <w:t>Kupujúci</w:t>
      </w:r>
      <w:r>
        <w:rPr>
          <w:sz w:val="22"/>
          <w:szCs w:val="22"/>
        </w:rPr>
        <w:t xml:space="preserve"> písomne </w:t>
      </w:r>
      <w:r>
        <w:rPr>
          <w:rFonts w:eastAsia="Arial"/>
          <w:color w:val="222222"/>
          <w:sz w:val="22"/>
          <w:szCs w:val="22"/>
        </w:rPr>
        <w:t xml:space="preserve">upozorní </w:t>
      </w:r>
      <w:r w:rsidR="005D43FC">
        <w:rPr>
          <w:rFonts w:eastAsia="Arial"/>
          <w:color w:val="222222"/>
          <w:sz w:val="22"/>
          <w:szCs w:val="22"/>
        </w:rPr>
        <w:t>Predávajúceho</w:t>
      </w:r>
      <w:r>
        <w:rPr>
          <w:rFonts w:eastAsia="Arial"/>
          <w:color w:val="222222"/>
          <w:sz w:val="22"/>
          <w:szCs w:val="22"/>
        </w:rPr>
        <w:t xml:space="preserve"> na dôvodné podozrenie o porušení záväzku </w:t>
      </w:r>
      <w:r w:rsidR="005D43FC">
        <w:rPr>
          <w:rFonts w:eastAsia="Arial"/>
          <w:color w:val="222222"/>
          <w:sz w:val="22"/>
          <w:szCs w:val="22"/>
        </w:rPr>
        <w:t>Predávajúceho</w:t>
      </w:r>
      <w:r>
        <w:rPr>
          <w:rFonts w:eastAsia="Arial"/>
          <w:color w:val="222222"/>
          <w:sz w:val="22"/>
          <w:szCs w:val="22"/>
        </w:rPr>
        <w:t xml:space="preserve"> vyplývajúceho z</w:t>
      </w:r>
      <w:r w:rsidR="00062289">
        <w:rPr>
          <w:rFonts w:eastAsia="Arial"/>
          <w:color w:val="222222"/>
          <w:sz w:val="22"/>
          <w:szCs w:val="22"/>
        </w:rPr>
        <w:t> </w:t>
      </w:r>
      <w:r>
        <w:rPr>
          <w:rFonts w:eastAsia="Arial"/>
          <w:color w:val="222222"/>
          <w:sz w:val="22"/>
          <w:szCs w:val="22"/>
        </w:rPr>
        <w:t>t</w:t>
      </w:r>
      <w:r w:rsidR="00062289">
        <w:rPr>
          <w:rFonts w:eastAsia="Arial"/>
          <w:color w:val="222222"/>
          <w:sz w:val="22"/>
          <w:szCs w:val="22"/>
        </w:rPr>
        <w:t>ejto klauzuly</w:t>
      </w:r>
      <w:r>
        <w:rPr>
          <w:rFonts w:eastAsia="Arial"/>
          <w:color w:val="222222"/>
          <w:sz w:val="22"/>
          <w:szCs w:val="22"/>
        </w:rPr>
        <w:t>:</w:t>
      </w:r>
    </w:p>
    <w:p w:rsidR="00D17E7A" w:rsidRDefault="00D17E7A" w:rsidP="00D17E7A">
      <w:pPr>
        <w:numPr>
          <w:ilvl w:val="0"/>
          <w:numId w:val="3"/>
        </w:numPr>
        <w:spacing w:line="283" w:lineRule="exact"/>
        <w:ind w:hanging="294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je </w:t>
      </w:r>
      <w:r w:rsidR="00062289">
        <w:rPr>
          <w:rFonts w:eastAsia="Arial"/>
          <w:color w:val="222222"/>
          <w:sz w:val="22"/>
          <w:szCs w:val="22"/>
        </w:rPr>
        <w:t>Kupujúci</w:t>
      </w:r>
      <w:r>
        <w:rPr>
          <w:rFonts w:eastAsia="Arial"/>
          <w:color w:val="222222"/>
          <w:sz w:val="22"/>
          <w:szCs w:val="22"/>
        </w:rPr>
        <w:t xml:space="preserve"> oprávnený pozastaviť plnenie z tejto Zmluvy, a to aj bez predchádzajúceho upozornenia </w:t>
      </w:r>
      <w:r w:rsidR="00062289">
        <w:rPr>
          <w:rFonts w:eastAsia="Arial"/>
          <w:color w:val="222222"/>
          <w:sz w:val="22"/>
          <w:szCs w:val="22"/>
        </w:rPr>
        <w:t>Predávajúceho</w:t>
      </w:r>
      <w:r>
        <w:rPr>
          <w:rFonts w:eastAsia="Arial"/>
          <w:color w:val="222222"/>
          <w:sz w:val="22"/>
          <w:szCs w:val="22"/>
        </w:rPr>
        <w:t xml:space="preserve"> a po dobu, ktorú  </w:t>
      </w:r>
      <w:r w:rsidR="00062289">
        <w:rPr>
          <w:rFonts w:eastAsia="Arial"/>
          <w:color w:val="222222"/>
          <w:sz w:val="22"/>
          <w:szCs w:val="22"/>
        </w:rPr>
        <w:t>Kupujúci</w:t>
      </w:r>
      <w:r>
        <w:rPr>
          <w:rFonts w:eastAsia="Arial"/>
          <w:color w:val="222222"/>
          <w:sz w:val="22"/>
          <w:szCs w:val="22"/>
        </w:rPr>
        <w:t xml:space="preserve"> vzhľadom na zistenie skutočností považuje za nevyhnutnú. </w:t>
      </w:r>
      <w:r w:rsidR="00062289">
        <w:rPr>
          <w:rFonts w:eastAsia="Arial"/>
          <w:color w:val="222222"/>
          <w:sz w:val="22"/>
          <w:szCs w:val="22"/>
        </w:rPr>
        <w:t xml:space="preserve"> Predávajúci</w:t>
      </w:r>
      <w:r>
        <w:rPr>
          <w:rFonts w:eastAsia="Arial"/>
          <w:color w:val="222222"/>
          <w:sz w:val="22"/>
          <w:szCs w:val="22"/>
        </w:rPr>
        <w:t xml:space="preserve"> berie na vedomie a súhlasí s tým, že po dobu zisťovania skutočností nedôjde k vzniku akýchkoľvek </w:t>
      </w:r>
      <w:r w:rsidR="00062289">
        <w:rPr>
          <w:rFonts w:eastAsia="Arial"/>
          <w:color w:val="222222"/>
          <w:sz w:val="22"/>
          <w:szCs w:val="22"/>
        </w:rPr>
        <w:t xml:space="preserve">záväzkov a/alebo </w:t>
      </w:r>
      <w:r>
        <w:rPr>
          <w:rFonts w:eastAsia="Arial"/>
          <w:color w:val="222222"/>
          <w:sz w:val="22"/>
          <w:szCs w:val="22"/>
        </w:rPr>
        <w:t xml:space="preserve">povinností </w:t>
      </w:r>
      <w:r w:rsidR="00062289">
        <w:rPr>
          <w:rFonts w:eastAsia="Arial"/>
          <w:color w:val="222222"/>
          <w:sz w:val="22"/>
          <w:szCs w:val="22"/>
        </w:rPr>
        <w:t>Kupujúceho</w:t>
      </w:r>
      <w:r>
        <w:rPr>
          <w:rFonts w:eastAsia="Arial"/>
          <w:color w:val="222222"/>
          <w:sz w:val="22"/>
          <w:szCs w:val="22"/>
        </w:rPr>
        <w:t xml:space="preserve"> voči </w:t>
      </w:r>
      <w:r w:rsidR="00062289">
        <w:rPr>
          <w:rFonts w:eastAsia="Arial"/>
          <w:color w:val="222222"/>
          <w:sz w:val="22"/>
          <w:szCs w:val="22"/>
        </w:rPr>
        <w:t>Predávajúcemu</w:t>
      </w:r>
      <w:r>
        <w:rPr>
          <w:rFonts w:eastAsia="Arial"/>
          <w:color w:val="222222"/>
          <w:sz w:val="22"/>
          <w:szCs w:val="22"/>
        </w:rPr>
        <w:t xml:space="preserve"> plynúcich z takého pozastavenia.</w:t>
      </w:r>
    </w:p>
    <w:p w:rsidR="00D17E7A" w:rsidRDefault="00062289" w:rsidP="00D17E7A">
      <w:pPr>
        <w:numPr>
          <w:ilvl w:val="0"/>
          <w:numId w:val="3"/>
        </w:numPr>
        <w:spacing w:line="283" w:lineRule="exact"/>
        <w:ind w:hanging="294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lastRenderedPageBreak/>
        <w:t>Predávajúci</w:t>
      </w:r>
      <w:r w:rsidR="00D17E7A">
        <w:rPr>
          <w:sz w:val="22"/>
          <w:szCs w:val="22"/>
        </w:rPr>
        <w:t xml:space="preserve"> je povinný prijať všetky relevantné opatrenia, aby zabránil strate alebo zničeniu akýchkoľvek údajov a dokumentov vo vzťahu ku konaniu spôsobilého naplniť znaky trestného činu. </w:t>
      </w:r>
    </w:p>
    <w:p w:rsidR="00062289" w:rsidRDefault="00D17E7A" w:rsidP="00D17E7A">
      <w:pPr>
        <w:numPr>
          <w:ilvl w:val="0"/>
          <w:numId w:val="1"/>
        </w:numPr>
        <w:spacing w:line="283" w:lineRule="exact"/>
        <w:ind w:left="426" w:hanging="426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V prípade, ak </w:t>
      </w:r>
      <w:r w:rsidR="00062289">
        <w:rPr>
          <w:rFonts w:eastAsia="Arial"/>
          <w:color w:val="222222"/>
          <w:sz w:val="22"/>
          <w:szCs w:val="22"/>
        </w:rPr>
        <w:t>Predávajúci</w:t>
      </w:r>
      <w:r>
        <w:rPr>
          <w:rFonts w:eastAsia="Arial"/>
          <w:color w:val="222222"/>
          <w:sz w:val="22"/>
          <w:szCs w:val="22"/>
        </w:rPr>
        <w:t xml:space="preserve"> poruší akúkoľvek zo zmluvných podmienok </w:t>
      </w:r>
      <w:r w:rsidR="00062289">
        <w:rPr>
          <w:rFonts w:eastAsia="Arial"/>
          <w:color w:val="222222"/>
          <w:sz w:val="22"/>
          <w:szCs w:val="22"/>
        </w:rPr>
        <w:t>tejto klauzuly:</w:t>
      </w:r>
    </w:p>
    <w:p w:rsidR="00D17E7A" w:rsidRDefault="00062289" w:rsidP="00062289">
      <w:pPr>
        <w:spacing w:line="283" w:lineRule="exact"/>
        <w:ind w:left="426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 xml:space="preserve">a) </w:t>
      </w:r>
      <w:r w:rsidR="00D17E7A">
        <w:rPr>
          <w:rFonts w:eastAsia="Arial"/>
          <w:color w:val="222222"/>
          <w:sz w:val="22"/>
          <w:szCs w:val="22"/>
        </w:rPr>
        <w:t xml:space="preserve"> je </w:t>
      </w:r>
      <w:r>
        <w:rPr>
          <w:rFonts w:eastAsia="Arial"/>
          <w:color w:val="222222"/>
          <w:sz w:val="22"/>
          <w:szCs w:val="22"/>
        </w:rPr>
        <w:t>Kupujúci</w:t>
      </w:r>
      <w:r w:rsidR="00D17E7A">
        <w:rPr>
          <w:rFonts w:eastAsia="Arial"/>
          <w:color w:val="222222"/>
          <w:sz w:val="22"/>
          <w:szCs w:val="22"/>
        </w:rPr>
        <w:t xml:space="preserve"> oprávnený aj bez predchádzajúceho upozornenia odstúpiť od Zmluvy s okamžitou účinnosťou bez toho, aby </w:t>
      </w:r>
      <w:r>
        <w:rPr>
          <w:rFonts w:eastAsia="Arial"/>
          <w:color w:val="222222"/>
          <w:sz w:val="22"/>
          <w:szCs w:val="22"/>
        </w:rPr>
        <w:t>Predávajúcemu</w:t>
      </w:r>
      <w:r w:rsidR="00D17E7A">
        <w:rPr>
          <w:rFonts w:eastAsia="Arial"/>
          <w:color w:val="222222"/>
          <w:sz w:val="22"/>
          <w:szCs w:val="22"/>
        </w:rPr>
        <w:t xml:space="preserve"> vznikol akýkoľvek nárok zo zodpovednosti za odstúpenie </w:t>
      </w:r>
      <w:r>
        <w:rPr>
          <w:rFonts w:eastAsia="Arial"/>
          <w:color w:val="222222"/>
          <w:sz w:val="22"/>
          <w:szCs w:val="22"/>
        </w:rPr>
        <w:t>Kupujúceho</w:t>
      </w:r>
      <w:r w:rsidR="00D17E7A">
        <w:rPr>
          <w:rFonts w:eastAsia="Arial"/>
          <w:color w:val="222222"/>
          <w:sz w:val="22"/>
          <w:szCs w:val="22"/>
        </w:rPr>
        <w:t xml:space="preserve"> od Zmluvy.</w:t>
      </w:r>
    </w:p>
    <w:p w:rsidR="00D17E7A" w:rsidRDefault="00062289" w:rsidP="00062289">
      <w:pPr>
        <w:spacing w:line="283" w:lineRule="exact"/>
        <w:ind w:left="426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b) Predávajúci</w:t>
      </w:r>
      <w:r w:rsidR="00D17E7A">
        <w:rPr>
          <w:rFonts w:eastAsia="Arial"/>
          <w:color w:val="222222"/>
          <w:sz w:val="22"/>
          <w:szCs w:val="22"/>
        </w:rPr>
        <w:t xml:space="preserve"> sa  zaväzuje, že poskytne </w:t>
      </w:r>
      <w:r>
        <w:rPr>
          <w:rFonts w:eastAsia="Arial"/>
          <w:color w:val="222222"/>
          <w:sz w:val="22"/>
          <w:szCs w:val="22"/>
        </w:rPr>
        <w:t>Kupujúcemu</w:t>
      </w:r>
      <w:r w:rsidR="00D17E7A">
        <w:rPr>
          <w:rFonts w:eastAsia="Arial"/>
          <w:color w:val="222222"/>
          <w:sz w:val="22"/>
          <w:szCs w:val="22"/>
        </w:rPr>
        <w:t xml:space="preserve"> v zákonom stanovenom rozsahu náhradu škody za akúkoľvek</w:t>
      </w:r>
      <w:r w:rsidR="00C94891">
        <w:rPr>
          <w:rFonts w:eastAsia="Arial"/>
          <w:color w:val="222222"/>
          <w:sz w:val="22"/>
          <w:szCs w:val="22"/>
        </w:rPr>
        <w:t xml:space="preserve"> </w:t>
      </w:r>
      <w:r>
        <w:rPr>
          <w:rFonts w:eastAsia="Arial"/>
          <w:color w:val="222222"/>
          <w:sz w:val="22"/>
          <w:szCs w:val="22"/>
        </w:rPr>
        <w:t>ujmu, poškodenie alebo nákla</w:t>
      </w:r>
      <w:r w:rsidR="00C94891">
        <w:rPr>
          <w:rFonts w:eastAsia="Arial"/>
          <w:color w:val="222222"/>
          <w:sz w:val="22"/>
          <w:szCs w:val="22"/>
        </w:rPr>
        <w:t>d</w:t>
      </w:r>
      <w:r>
        <w:rPr>
          <w:rFonts w:eastAsia="Arial"/>
          <w:color w:val="222222"/>
          <w:sz w:val="22"/>
          <w:szCs w:val="22"/>
        </w:rPr>
        <w:t xml:space="preserve">y vzniknuté Kupujúcemu </w:t>
      </w:r>
      <w:r w:rsidR="00C94891">
        <w:rPr>
          <w:rFonts w:eastAsia="Arial"/>
          <w:color w:val="222222"/>
          <w:sz w:val="22"/>
          <w:szCs w:val="22"/>
        </w:rPr>
        <w:t xml:space="preserve"> v súvislosti s porušením tejto klauzuly.</w:t>
      </w:r>
    </w:p>
    <w:p w:rsidR="006D63EC" w:rsidRDefault="006D63EC"/>
    <w:sectPr w:rsidR="006D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ECB470BE"/>
    <w:lvl w:ilvl="0" w:tplc="FFFFFFFF">
      <w:start w:val="75"/>
      <w:numFmt w:val="upperLetter"/>
      <w:lvlText w:val="%1"/>
      <w:lvlJc w:val="left"/>
      <w:pPr>
        <w:ind w:left="0" w:firstLine="0"/>
      </w:pPr>
    </w:lvl>
    <w:lvl w:ilvl="1" w:tplc="041B0017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521368"/>
    <w:multiLevelType w:val="hybridMultilevel"/>
    <w:tmpl w:val="609EEB38"/>
    <w:lvl w:ilvl="0" w:tplc="B978AE90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5712F"/>
    <w:multiLevelType w:val="hybridMultilevel"/>
    <w:tmpl w:val="C284E9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7A"/>
    <w:rsid w:val="00062289"/>
    <w:rsid w:val="005D43FC"/>
    <w:rsid w:val="005E11E5"/>
    <w:rsid w:val="006D63EC"/>
    <w:rsid w:val="00C94891"/>
    <w:rsid w:val="00D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45CC7-B59C-4265-B116-DDD6871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vp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Imreová</dc:creator>
  <cp:lastModifiedBy>antrepublic</cp:lastModifiedBy>
  <cp:revision>2</cp:revision>
  <dcterms:created xsi:type="dcterms:W3CDTF">2018-06-29T07:40:00Z</dcterms:created>
  <dcterms:modified xsi:type="dcterms:W3CDTF">2018-06-29T07:40:00Z</dcterms:modified>
</cp:coreProperties>
</file>